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F6FB5" w14:textId="77777777" w:rsidR="005606F3" w:rsidRDefault="005606F3" w:rsidP="005606F3">
      <w:r>
        <w:rPr>
          <w:noProof/>
          <w:lang w:val="en-US" w:eastAsia="da-DK"/>
        </w:rPr>
        <w:drawing>
          <wp:anchor distT="0" distB="0" distL="114300" distR="114300" simplePos="0" relativeHeight="251659264" behindDoc="0" locked="0" layoutInCell="1" allowOverlap="1" wp14:anchorId="39F20CDF" wp14:editId="15E48A3A">
            <wp:simplePos x="0" y="0"/>
            <wp:positionH relativeFrom="column">
              <wp:posOffset>-121920</wp:posOffset>
            </wp:positionH>
            <wp:positionV relativeFrom="paragraph">
              <wp:posOffset>-608965</wp:posOffset>
            </wp:positionV>
            <wp:extent cx="2628900" cy="698500"/>
            <wp:effectExtent l="0" t="0" r="0" b="6350"/>
            <wp:wrapNone/>
            <wp:docPr id="1" name="Billede 1" descr="Tingg%e5rden+har+sit+eg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Tingg%e5rden+har+sit+eget+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1D391E" w14:textId="77777777" w:rsidR="005606F3" w:rsidRDefault="005606F3" w:rsidP="005606F3"/>
    <w:p w14:paraId="2A24D684" w14:textId="77777777" w:rsidR="005606F3" w:rsidRDefault="00CB3443" w:rsidP="005606F3">
      <w:pPr>
        <w:rPr>
          <w:rFonts w:ascii="Times New Roman" w:hAnsi="Times New Roman" w:cs="Times New Roman"/>
          <w:b/>
          <w:sz w:val="28"/>
          <w:szCs w:val="28"/>
        </w:rPr>
      </w:pPr>
      <w:r>
        <w:rPr>
          <w:rFonts w:ascii="Times New Roman" w:hAnsi="Times New Roman" w:cs="Times New Roman"/>
          <w:b/>
          <w:sz w:val="28"/>
          <w:szCs w:val="28"/>
        </w:rPr>
        <w:t>Referat af</w:t>
      </w:r>
      <w:r w:rsidR="005606F3">
        <w:rPr>
          <w:rFonts w:ascii="Times New Roman" w:hAnsi="Times New Roman" w:cs="Times New Roman"/>
          <w:b/>
          <w:sz w:val="28"/>
          <w:szCs w:val="28"/>
        </w:rPr>
        <w:t xml:space="preserve"> afdel</w:t>
      </w:r>
      <w:r w:rsidR="00F916F0">
        <w:rPr>
          <w:rFonts w:ascii="Times New Roman" w:hAnsi="Times New Roman" w:cs="Times New Roman"/>
          <w:b/>
          <w:sz w:val="28"/>
          <w:szCs w:val="28"/>
        </w:rPr>
        <w:t>ingsbestyrelsesmøde torsdag d. 12. april</w:t>
      </w:r>
      <w:r w:rsidR="005606F3">
        <w:rPr>
          <w:rFonts w:ascii="Times New Roman" w:hAnsi="Times New Roman" w:cs="Times New Roman"/>
          <w:b/>
          <w:sz w:val="28"/>
          <w:szCs w:val="28"/>
        </w:rPr>
        <w:t xml:space="preserve"> 2018 kl 18.00 i Tinggården nr. 100.</w:t>
      </w:r>
    </w:p>
    <w:p w14:paraId="62465CA5" w14:textId="77777777" w:rsidR="005606F3" w:rsidRDefault="005606F3" w:rsidP="005606F3">
      <w:pPr>
        <w:rPr>
          <w:rFonts w:ascii="Times New Roman" w:hAnsi="Times New Roman" w:cs="Times New Roman"/>
          <w:b/>
          <w:sz w:val="28"/>
          <w:szCs w:val="28"/>
        </w:rPr>
      </w:pPr>
      <w:r>
        <w:rPr>
          <w:rFonts w:ascii="Times New Roman" w:hAnsi="Times New Roman" w:cs="Times New Roman"/>
          <w:b/>
          <w:sz w:val="28"/>
          <w:szCs w:val="28"/>
        </w:rPr>
        <w:t>Tom deltager på mødet til og med punkt 3.</w:t>
      </w:r>
    </w:p>
    <w:p w14:paraId="405D05DA" w14:textId="77777777" w:rsidR="005606F3" w:rsidRDefault="005606F3" w:rsidP="005606F3">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Nyt til og fra ejendomskontoret.</w:t>
      </w:r>
    </w:p>
    <w:p w14:paraId="4BB642DA" w14:textId="77777777" w:rsidR="00CB3443" w:rsidRPr="00CB3443" w:rsidRDefault="00CB3443" w:rsidP="00CB3443">
      <w:pPr>
        <w:pStyle w:val="Listeafsnit"/>
        <w:ind w:left="360"/>
        <w:rPr>
          <w:rFonts w:ascii="Times New Roman" w:hAnsi="Times New Roman" w:cs="Times New Roman"/>
          <w:i/>
          <w:sz w:val="24"/>
          <w:szCs w:val="24"/>
        </w:rPr>
      </w:pPr>
      <w:r w:rsidRPr="00CB3443">
        <w:rPr>
          <w:rFonts w:ascii="Times New Roman" w:hAnsi="Times New Roman" w:cs="Times New Roman"/>
          <w:i/>
          <w:sz w:val="24"/>
          <w:szCs w:val="24"/>
        </w:rPr>
        <w:t xml:space="preserve">Se vedhæftede fil vedr. </w:t>
      </w:r>
      <w:r>
        <w:rPr>
          <w:rFonts w:ascii="Times New Roman" w:hAnsi="Times New Roman" w:cs="Times New Roman"/>
          <w:i/>
          <w:sz w:val="24"/>
          <w:szCs w:val="24"/>
        </w:rPr>
        <w:t xml:space="preserve">april </w:t>
      </w:r>
      <w:r w:rsidRPr="00CB3443">
        <w:rPr>
          <w:rFonts w:ascii="Times New Roman" w:hAnsi="Times New Roman" w:cs="Times New Roman"/>
          <w:i/>
          <w:sz w:val="24"/>
          <w:szCs w:val="24"/>
        </w:rPr>
        <w:t>orientering fra ejendomskontoret</w:t>
      </w:r>
      <w:r>
        <w:rPr>
          <w:rFonts w:ascii="Times New Roman" w:hAnsi="Times New Roman" w:cs="Times New Roman"/>
          <w:i/>
          <w:sz w:val="24"/>
          <w:szCs w:val="24"/>
        </w:rPr>
        <w:t>.</w:t>
      </w:r>
    </w:p>
    <w:p w14:paraId="2A2F8A0D" w14:textId="77777777" w:rsidR="005606F3" w:rsidRDefault="005606F3" w:rsidP="005606F3">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Nyt til og fra DAB.</w:t>
      </w:r>
    </w:p>
    <w:p w14:paraId="7CCFDAED" w14:textId="77777777" w:rsidR="00CB73DA" w:rsidRPr="00CB73DA" w:rsidRDefault="003D031C" w:rsidP="00CB73DA">
      <w:pPr>
        <w:pStyle w:val="Listeafsnit"/>
        <w:ind w:left="360"/>
        <w:rPr>
          <w:rFonts w:ascii="Times New Roman" w:hAnsi="Times New Roman" w:cs="Times New Roman"/>
          <w:i/>
          <w:sz w:val="24"/>
          <w:szCs w:val="24"/>
        </w:rPr>
      </w:pPr>
      <w:r>
        <w:rPr>
          <w:rFonts w:ascii="Times New Roman" w:hAnsi="Times New Roman" w:cs="Times New Roman"/>
          <w:i/>
          <w:sz w:val="24"/>
          <w:szCs w:val="24"/>
        </w:rPr>
        <w:t>Per spurgte til godkendelse af brandveje. Tom svarede at han havde haft møde med beredskabsstyrelsen og på mødet fik Tom at vide alt var i orden. Kravet er en vejbredde på 2,80 og der er 3,00 m  i Tinggården. Dog beskæres træer i kulturkløften og der opsættes nye bomme.</w:t>
      </w:r>
    </w:p>
    <w:p w14:paraId="4D0EBDDE" w14:textId="77777777" w:rsidR="005606F3" w:rsidRDefault="00F916F0" w:rsidP="005606F3">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Nyt om fællesdrift</w:t>
      </w:r>
      <w:r w:rsidR="005606F3">
        <w:rPr>
          <w:rFonts w:ascii="Times New Roman" w:hAnsi="Times New Roman" w:cs="Times New Roman"/>
          <w:sz w:val="24"/>
          <w:szCs w:val="24"/>
        </w:rPr>
        <w:t>.</w:t>
      </w:r>
    </w:p>
    <w:p w14:paraId="4996CC95" w14:textId="77777777" w:rsidR="00CB73DA" w:rsidRPr="00CB73DA" w:rsidRDefault="00CB73DA" w:rsidP="00CB73DA">
      <w:pPr>
        <w:pStyle w:val="Listeafsnit"/>
        <w:ind w:left="360"/>
        <w:rPr>
          <w:rFonts w:ascii="Times New Roman" w:hAnsi="Times New Roman" w:cs="Times New Roman"/>
          <w:i/>
          <w:sz w:val="24"/>
          <w:szCs w:val="24"/>
        </w:rPr>
      </w:pPr>
      <w:r>
        <w:rPr>
          <w:rFonts w:ascii="Times New Roman" w:hAnsi="Times New Roman" w:cs="Times New Roman"/>
          <w:i/>
          <w:sz w:val="24"/>
          <w:szCs w:val="24"/>
        </w:rPr>
        <w:t xml:space="preserve">Vi afventer den nye teamleder, hvor vi kan få afklaret hvordan den fremtiden kommer til at forme sig for samarbejdet. </w:t>
      </w:r>
    </w:p>
    <w:p w14:paraId="39334F4A" w14:textId="77777777" w:rsidR="00F916F0" w:rsidRDefault="00F916F0" w:rsidP="005606F3">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Konstituering af afdelingsbestyrelsen.</w:t>
      </w:r>
    </w:p>
    <w:p w14:paraId="00759796" w14:textId="77777777" w:rsidR="00001396" w:rsidRPr="00001396" w:rsidRDefault="003D031C" w:rsidP="00001396">
      <w:pPr>
        <w:pStyle w:val="Listeafsnit"/>
        <w:ind w:left="360"/>
        <w:rPr>
          <w:rFonts w:ascii="Times New Roman" w:hAnsi="Times New Roman" w:cs="Times New Roman"/>
          <w:i/>
          <w:sz w:val="24"/>
          <w:szCs w:val="24"/>
        </w:rPr>
      </w:pPr>
      <w:r>
        <w:rPr>
          <w:rFonts w:ascii="Times New Roman" w:hAnsi="Times New Roman" w:cs="Times New Roman"/>
          <w:i/>
          <w:sz w:val="24"/>
          <w:szCs w:val="24"/>
        </w:rPr>
        <w:t>Jørgen blev genvalgt til bestyrelsesformand og Simon til næstformand.</w:t>
      </w:r>
    </w:p>
    <w:p w14:paraId="3A4516D5" w14:textId="77777777" w:rsidR="00F916F0" w:rsidRDefault="00F916F0" w:rsidP="00F916F0">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Godkendelse af referat fra regnskabsstormødet d. 08-03-2018</w:t>
      </w:r>
      <w:r w:rsidR="005606F3">
        <w:rPr>
          <w:rFonts w:ascii="Times New Roman" w:hAnsi="Times New Roman" w:cs="Times New Roman"/>
          <w:sz w:val="24"/>
          <w:szCs w:val="24"/>
        </w:rPr>
        <w:t>.</w:t>
      </w:r>
    </w:p>
    <w:p w14:paraId="0789ABD8" w14:textId="77777777" w:rsidR="003D031C" w:rsidRPr="003D031C" w:rsidRDefault="003D031C" w:rsidP="003D031C">
      <w:pPr>
        <w:pStyle w:val="Listeafsnit"/>
        <w:ind w:left="360"/>
        <w:rPr>
          <w:rFonts w:ascii="Times New Roman" w:hAnsi="Times New Roman" w:cs="Times New Roman"/>
          <w:i/>
          <w:sz w:val="24"/>
          <w:szCs w:val="24"/>
        </w:rPr>
      </w:pPr>
      <w:r>
        <w:rPr>
          <w:rFonts w:ascii="Times New Roman" w:hAnsi="Times New Roman" w:cs="Times New Roman"/>
          <w:i/>
          <w:sz w:val="24"/>
          <w:szCs w:val="24"/>
        </w:rPr>
        <w:t>Godkendt.</w:t>
      </w:r>
    </w:p>
    <w:p w14:paraId="479240D4" w14:textId="77777777" w:rsidR="00F916F0" w:rsidRDefault="00F916F0" w:rsidP="00F916F0">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Evaluering af regnskabsstormødet d. 08-03-2018.</w:t>
      </w:r>
    </w:p>
    <w:p w14:paraId="50CDEA2B" w14:textId="77777777" w:rsidR="003D031C" w:rsidRPr="003D031C" w:rsidRDefault="001623EE" w:rsidP="003D031C">
      <w:pPr>
        <w:pStyle w:val="Listeafsnit"/>
        <w:ind w:left="360"/>
        <w:rPr>
          <w:rFonts w:ascii="Times New Roman" w:hAnsi="Times New Roman" w:cs="Times New Roman"/>
          <w:i/>
          <w:sz w:val="24"/>
          <w:szCs w:val="24"/>
        </w:rPr>
      </w:pPr>
      <w:r>
        <w:rPr>
          <w:rFonts w:ascii="Times New Roman" w:hAnsi="Times New Roman" w:cs="Times New Roman"/>
          <w:i/>
          <w:sz w:val="24"/>
          <w:szCs w:val="24"/>
        </w:rPr>
        <w:t>Bestyrelsen vendte forløbet og var enige om at mødet samlet set var ganske godt.</w:t>
      </w:r>
    </w:p>
    <w:p w14:paraId="069D55B5" w14:textId="77777777" w:rsidR="00F916F0" w:rsidRDefault="00F916F0" w:rsidP="00F916F0">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Godkendelse af referat fra bestyrelsesmødet d. 01-03-2018.</w:t>
      </w:r>
    </w:p>
    <w:p w14:paraId="5CEDAB50" w14:textId="77777777" w:rsidR="001623EE" w:rsidRPr="001623EE" w:rsidRDefault="001623EE" w:rsidP="001623EE">
      <w:pPr>
        <w:pStyle w:val="Listeafsnit"/>
        <w:ind w:left="360"/>
        <w:rPr>
          <w:rFonts w:ascii="Times New Roman" w:hAnsi="Times New Roman" w:cs="Times New Roman"/>
          <w:i/>
          <w:sz w:val="24"/>
          <w:szCs w:val="24"/>
        </w:rPr>
      </w:pPr>
      <w:r>
        <w:rPr>
          <w:rFonts w:ascii="Times New Roman" w:hAnsi="Times New Roman" w:cs="Times New Roman"/>
          <w:i/>
          <w:sz w:val="24"/>
          <w:szCs w:val="24"/>
        </w:rPr>
        <w:t>Godkendt.</w:t>
      </w:r>
    </w:p>
    <w:p w14:paraId="24D1FC7F" w14:textId="77777777" w:rsidR="005606F3" w:rsidRDefault="00F916F0" w:rsidP="005606F3">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 xml:space="preserve">Forberedelse af budgetstormødet d. 31-05-2018. </w:t>
      </w:r>
    </w:p>
    <w:p w14:paraId="26D06536" w14:textId="77777777" w:rsidR="001623EE" w:rsidRPr="001623EE" w:rsidRDefault="001623EE" w:rsidP="001623EE">
      <w:pPr>
        <w:pStyle w:val="Listeafsnit"/>
        <w:ind w:left="360"/>
        <w:rPr>
          <w:rFonts w:ascii="Times New Roman" w:hAnsi="Times New Roman" w:cs="Times New Roman"/>
          <w:i/>
          <w:sz w:val="24"/>
          <w:szCs w:val="24"/>
        </w:rPr>
      </w:pPr>
      <w:r>
        <w:rPr>
          <w:rFonts w:ascii="Times New Roman" w:hAnsi="Times New Roman" w:cs="Times New Roman"/>
          <w:i/>
          <w:sz w:val="24"/>
          <w:szCs w:val="24"/>
        </w:rPr>
        <w:t>Budgettet ser fint ud med en 0 % stigning.</w:t>
      </w:r>
    </w:p>
    <w:p w14:paraId="23C790A0" w14:textId="77777777" w:rsidR="005606F3" w:rsidRDefault="00F916F0" w:rsidP="005606F3">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Tildeling af midler til familiegruppernes fælleshuse</w:t>
      </w:r>
      <w:r w:rsidR="005606F3" w:rsidRPr="00E1386B">
        <w:rPr>
          <w:rFonts w:ascii="Times New Roman" w:hAnsi="Times New Roman" w:cs="Times New Roman"/>
          <w:sz w:val="24"/>
          <w:szCs w:val="24"/>
        </w:rPr>
        <w:t xml:space="preserve">. </w:t>
      </w:r>
    </w:p>
    <w:p w14:paraId="3A0412F5" w14:textId="77777777" w:rsidR="001623EE" w:rsidRPr="001623EE" w:rsidRDefault="005A74A5" w:rsidP="001623EE">
      <w:pPr>
        <w:pStyle w:val="Listeafsnit"/>
        <w:ind w:left="360"/>
        <w:rPr>
          <w:rFonts w:ascii="Times New Roman" w:hAnsi="Times New Roman" w:cs="Times New Roman"/>
          <w:i/>
          <w:sz w:val="24"/>
          <w:szCs w:val="24"/>
        </w:rPr>
      </w:pPr>
      <w:r>
        <w:rPr>
          <w:rFonts w:ascii="Times New Roman" w:hAnsi="Times New Roman" w:cs="Times New Roman"/>
          <w:i/>
          <w:sz w:val="24"/>
          <w:szCs w:val="24"/>
        </w:rPr>
        <w:t>Gruppe A: 8.400 kr., grupp</w:t>
      </w:r>
      <w:r w:rsidR="002D370E">
        <w:rPr>
          <w:rFonts w:ascii="Times New Roman" w:hAnsi="Times New Roman" w:cs="Times New Roman"/>
          <w:i/>
          <w:sz w:val="24"/>
          <w:szCs w:val="24"/>
        </w:rPr>
        <w:t>e B 5.399 kr. og gruppe E 26.</w:t>
      </w:r>
      <w:r>
        <w:rPr>
          <w:rFonts w:ascii="Times New Roman" w:hAnsi="Times New Roman" w:cs="Times New Roman"/>
          <w:i/>
          <w:sz w:val="24"/>
          <w:szCs w:val="24"/>
        </w:rPr>
        <w:t>201 kr. ud af ansøgte 40.000 kr. og der var ikke flere ansøgninger.</w:t>
      </w:r>
    </w:p>
    <w:p w14:paraId="495809C2" w14:textId="77777777" w:rsidR="005606F3" w:rsidRDefault="005606F3" w:rsidP="005606F3">
      <w:pPr>
        <w:pStyle w:val="Listeafsnit"/>
        <w:numPr>
          <w:ilvl w:val="0"/>
          <w:numId w:val="1"/>
        </w:numPr>
        <w:rPr>
          <w:rFonts w:ascii="Times New Roman" w:hAnsi="Times New Roman" w:cs="Times New Roman"/>
          <w:sz w:val="24"/>
          <w:szCs w:val="24"/>
        </w:rPr>
      </w:pPr>
      <w:r w:rsidRPr="00C33212">
        <w:rPr>
          <w:rFonts w:ascii="Times New Roman" w:hAnsi="Times New Roman" w:cs="Times New Roman"/>
          <w:sz w:val="24"/>
          <w:szCs w:val="24"/>
        </w:rPr>
        <w:t>Postgennemgang og personsager.</w:t>
      </w:r>
    </w:p>
    <w:p w14:paraId="517B3FA0" w14:textId="77777777" w:rsidR="005A74A5" w:rsidRPr="005A74A5" w:rsidRDefault="005A74A5" w:rsidP="005A74A5">
      <w:pPr>
        <w:pStyle w:val="Listeafsnit"/>
        <w:ind w:left="360"/>
        <w:rPr>
          <w:rFonts w:ascii="Times New Roman" w:hAnsi="Times New Roman" w:cs="Times New Roman"/>
          <w:i/>
          <w:sz w:val="24"/>
          <w:szCs w:val="24"/>
        </w:rPr>
      </w:pPr>
      <w:r>
        <w:rPr>
          <w:rFonts w:ascii="Times New Roman" w:hAnsi="Times New Roman" w:cs="Times New Roman"/>
          <w:i/>
          <w:sz w:val="24"/>
          <w:szCs w:val="24"/>
        </w:rPr>
        <w:t>Ikke noget til dette punkt.</w:t>
      </w:r>
    </w:p>
    <w:p w14:paraId="0044C967" w14:textId="77777777" w:rsidR="005606F3" w:rsidRDefault="005606F3" w:rsidP="005606F3">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Årshjul og løbende sager samt afsluttet sager.</w:t>
      </w:r>
    </w:p>
    <w:p w14:paraId="69EF1396" w14:textId="77777777" w:rsidR="005A74A5" w:rsidRPr="005A74A5" w:rsidRDefault="005A74A5" w:rsidP="005A74A5">
      <w:pPr>
        <w:pStyle w:val="Listeafsnit"/>
        <w:ind w:left="360"/>
        <w:rPr>
          <w:rFonts w:ascii="Times New Roman" w:hAnsi="Times New Roman" w:cs="Times New Roman"/>
          <w:i/>
          <w:sz w:val="24"/>
          <w:szCs w:val="24"/>
        </w:rPr>
      </w:pPr>
      <w:r>
        <w:rPr>
          <w:rFonts w:ascii="Times New Roman" w:hAnsi="Times New Roman" w:cs="Times New Roman"/>
          <w:i/>
          <w:sz w:val="24"/>
          <w:szCs w:val="24"/>
        </w:rPr>
        <w:t>Årshjul og løbende sager blev gennemgået.</w:t>
      </w:r>
    </w:p>
    <w:p w14:paraId="13CF50EA" w14:textId="77777777" w:rsidR="005606F3" w:rsidRDefault="005606F3" w:rsidP="005606F3">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Evt.</w:t>
      </w:r>
    </w:p>
    <w:p w14:paraId="135FE6B2" w14:textId="77777777" w:rsidR="005A74A5" w:rsidRPr="005A74A5" w:rsidRDefault="005A74A5" w:rsidP="005A74A5">
      <w:pPr>
        <w:pStyle w:val="Listeafsnit"/>
        <w:ind w:left="360"/>
        <w:rPr>
          <w:rFonts w:ascii="Times New Roman" w:hAnsi="Times New Roman" w:cs="Times New Roman"/>
          <w:i/>
          <w:sz w:val="24"/>
          <w:szCs w:val="24"/>
        </w:rPr>
      </w:pPr>
      <w:r w:rsidRPr="005A74A5">
        <w:rPr>
          <w:rFonts w:ascii="Times New Roman" w:hAnsi="Times New Roman" w:cs="Times New Roman"/>
          <w:i/>
          <w:sz w:val="24"/>
          <w:szCs w:val="24"/>
        </w:rPr>
        <w:t>Ikke noget til eventuelt og Jørgen synes vi har opført os godt</w:t>
      </w:r>
      <w:r>
        <w:rPr>
          <w:rFonts w:ascii="Times New Roman" w:hAnsi="Times New Roman" w:cs="Times New Roman"/>
          <w:i/>
          <w:sz w:val="24"/>
          <w:szCs w:val="24"/>
        </w:rPr>
        <w:t>.</w:t>
      </w:r>
      <w:bookmarkStart w:id="0" w:name="_GoBack"/>
      <w:bookmarkEnd w:id="0"/>
    </w:p>
    <w:p w14:paraId="6121EB4A" w14:textId="77777777" w:rsidR="005A74A5" w:rsidRDefault="005A74A5" w:rsidP="005A74A5">
      <w:pPr>
        <w:pStyle w:val="Listeafsnit"/>
        <w:ind w:left="360"/>
        <w:rPr>
          <w:rFonts w:ascii="Times New Roman" w:hAnsi="Times New Roman" w:cs="Times New Roman"/>
          <w:sz w:val="24"/>
          <w:szCs w:val="24"/>
        </w:rPr>
      </w:pPr>
    </w:p>
    <w:p w14:paraId="6D4C71A9" w14:textId="77777777" w:rsidR="006229A8" w:rsidRDefault="009247A8" w:rsidP="005606F3">
      <w:pPr>
        <w:rPr>
          <w:rFonts w:ascii="Times New Roman" w:hAnsi="Times New Roman" w:cs="Times New Roman"/>
          <w:sz w:val="24"/>
          <w:szCs w:val="24"/>
        </w:rPr>
      </w:pPr>
      <w:r>
        <w:rPr>
          <w:rFonts w:ascii="Times New Roman" w:hAnsi="Times New Roman" w:cs="Times New Roman"/>
          <w:sz w:val="24"/>
          <w:szCs w:val="24"/>
        </w:rPr>
        <w:t>Næste bestyrelsesmøde er d. 2</w:t>
      </w:r>
      <w:r w:rsidR="006229A8">
        <w:rPr>
          <w:rFonts w:ascii="Times New Roman" w:hAnsi="Times New Roman" w:cs="Times New Roman"/>
          <w:sz w:val="24"/>
          <w:szCs w:val="24"/>
        </w:rPr>
        <w:t>4-05-2018. kl. 18.00. Simon står for mad.</w:t>
      </w:r>
    </w:p>
    <w:p w14:paraId="28B1634C" w14:textId="77777777" w:rsidR="005606F3" w:rsidRDefault="00CB3443" w:rsidP="005606F3">
      <w:pPr>
        <w:rPr>
          <w:rFonts w:ascii="Times New Roman" w:hAnsi="Times New Roman" w:cs="Times New Roman"/>
          <w:sz w:val="24"/>
          <w:szCs w:val="24"/>
        </w:rPr>
      </w:pPr>
      <w:r>
        <w:rPr>
          <w:rFonts w:ascii="Times New Roman" w:hAnsi="Times New Roman" w:cs="Times New Roman"/>
          <w:sz w:val="24"/>
          <w:szCs w:val="24"/>
        </w:rPr>
        <w:t xml:space="preserve">Ref. </w:t>
      </w:r>
      <w:r w:rsidRPr="00CB3443">
        <w:rPr>
          <w:rFonts w:ascii="Times New Roman" w:hAnsi="Times New Roman" w:cs="Times New Roman"/>
          <w:sz w:val="24"/>
          <w:szCs w:val="24"/>
        </w:rPr>
        <w:t xml:space="preserve">Simon </w:t>
      </w:r>
      <w:proofErr w:type="spellStart"/>
      <w:r w:rsidRPr="00CB3443">
        <w:rPr>
          <w:rFonts w:ascii="Times New Roman" w:hAnsi="Times New Roman" w:cs="Times New Roman"/>
          <w:sz w:val="24"/>
          <w:szCs w:val="24"/>
        </w:rPr>
        <w:t>Botfeldt</w:t>
      </w:r>
      <w:proofErr w:type="spellEnd"/>
    </w:p>
    <w:p w14:paraId="383B1AAD" w14:textId="77777777" w:rsidR="001623EE" w:rsidRDefault="001623EE" w:rsidP="005606F3">
      <w:pPr>
        <w:rPr>
          <w:rFonts w:ascii="Times New Roman" w:hAnsi="Times New Roman" w:cs="Times New Roman"/>
          <w:sz w:val="24"/>
          <w:szCs w:val="24"/>
        </w:rPr>
      </w:pPr>
    </w:p>
    <w:p w14:paraId="4E7B1DF0" w14:textId="77777777" w:rsidR="001623EE" w:rsidRDefault="001623EE" w:rsidP="005606F3">
      <w:pPr>
        <w:rPr>
          <w:rFonts w:ascii="Times New Roman" w:hAnsi="Times New Roman" w:cs="Times New Roman"/>
          <w:sz w:val="24"/>
          <w:szCs w:val="24"/>
        </w:rPr>
      </w:pPr>
    </w:p>
    <w:p w14:paraId="643857C7" w14:textId="77777777" w:rsidR="001623EE" w:rsidRDefault="001623EE" w:rsidP="005606F3">
      <w:pPr>
        <w:rPr>
          <w:rFonts w:ascii="Times New Roman" w:hAnsi="Times New Roman" w:cs="Times New Roman"/>
          <w:sz w:val="24"/>
          <w:szCs w:val="24"/>
        </w:rPr>
      </w:pPr>
    </w:p>
    <w:p w14:paraId="608C5418" w14:textId="77777777" w:rsidR="001623EE" w:rsidRPr="0016575F" w:rsidRDefault="001623EE" w:rsidP="005606F3">
      <w:pPr>
        <w:rPr>
          <w:rFonts w:ascii="Times New Roman" w:hAnsi="Times New Roman" w:cs="Times New Roman"/>
          <w:sz w:val="24"/>
          <w:szCs w:val="24"/>
        </w:rPr>
      </w:pPr>
    </w:p>
    <w:p w14:paraId="0282FEA7" w14:textId="77777777" w:rsidR="001623EE" w:rsidRDefault="001623EE" w:rsidP="001623EE">
      <w:pPr>
        <w:pStyle w:val="Rubrik"/>
        <w:sectPr w:rsidR="001623EE" w:rsidSect="001623EE">
          <w:footerReference w:type="first" r:id="rId7"/>
          <w:pgSz w:w="11906" w:h="16838"/>
          <w:pgMar w:top="709" w:right="1106" w:bottom="1134" w:left="1134" w:header="709" w:footer="709" w:gutter="0"/>
          <w:cols w:space="708"/>
          <w:titlePg/>
          <w:docGrid w:linePitch="360"/>
        </w:sectPr>
      </w:pPr>
      <w:r>
        <w:rPr>
          <w:b w:val="0"/>
          <w:bCs w:val="0"/>
          <w:noProof/>
          <w:lang w:val="en-US"/>
        </w:rPr>
        <w:drawing>
          <wp:anchor distT="0" distB="0" distL="114300" distR="114300" simplePos="0" relativeHeight="251661312" behindDoc="0" locked="0" layoutInCell="1" allowOverlap="1" wp14:anchorId="7B9783EC" wp14:editId="7EACDF0E">
            <wp:simplePos x="0" y="0"/>
            <wp:positionH relativeFrom="column">
              <wp:align>left</wp:align>
            </wp:positionH>
            <wp:positionV relativeFrom="paragraph">
              <wp:posOffset>-226695</wp:posOffset>
            </wp:positionV>
            <wp:extent cx="2628900" cy="698500"/>
            <wp:effectExtent l="0" t="0" r="12700" b="12700"/>
            <wp:wrapNone/>
            <wp:docPr id="2" name="Billede 2" descr="Tingg%e5rden+har+sit+eg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Tingg%e5rden+har+sit+eget+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700FA7" w14:textId="77777777" w:rsidR="001623EE" w:rsidRPr="000308B7" w:rsidRDefault="001623EE" w:rsidP="001623EE">
      <w:pPr>
        <w:spacing w:line="360" w:lineRule="auto"/>
        <w:rPr>
          <w:sz w:val="18"/>
          <w:szCs w:val="18"/>
        </w:rPr>
      </w:pPr>
      <w:r>
        <w:rPr>
          <w:rFonts w:ascii="Eras Bold ITC" w:hAnsi="Eras Bold ITC"/>
          <w:sz w:val="32"/>
          <w:szCs w:val="32"/>
        </w:rPr>
        <w:lastRenderedPageBreak/>
        <w:t>April  2018</w:t>
      </w:r>
      <w:r>
        <w:rPr>
          <w:rFonts w:ascii="Eras Bold ITC" w:hAnsi="Eras Bold ITC"/>
          <w:sz w:val="32"/>
          <w:szCs w:val="32"/>
        </w:rPr>
        <w:br/>
      </w:r>
      <w:r w:rsidRPr="008431AE">
        <w:rPr>
          <w:rFonts w:ascii="Eras Bold ITC" w:hAnsi="Eras Bold ITC"/>
          <w:sz w:val="16"/>
          <w:szCs w:val="18"/>
        </w:rPr>
        <w:t>Ud- og indflytninger i 201</w:t>
      </w:r>
      <w:r>
        <w:rPr>
          <w:rFonts w:ascii="Eras Bold ITC" w:hAnsi="Eras Bold ITC"/>
          <w:sz w:val="16"/>
          <w:szCs w:val="18"/>
        </w:rPr>
        <w:t>8</w:t>
      </w:r>
      <w:r w:rsidRPr="008431AE">
        <w:rPr>
          <w:sz w:val="16"/>
          <w:szCs w:val="18"/>
        </w:rPr>
        <w:t xml:space="preserve"> </w:t>
      </w:r>
    </w:p>
    <w:p w14:paraId="44156258" w14:textId="77777777" w:rsidR="001623EE" w:rsidRPr="00B03EE2" w:rsidRDefault="001623EE" w:rsidP="001623EE">
      <w:pPr>
        <w:spacing w:line="360" w:lineRule="auto"/>
        <w:rPr>
          <w:sz w:val="16"/>
          <w:szCs w:val="18"/>
        </w:rPr>
      </w:pPr>
      <w:r>
        <w:rPr>
          <w:sz w:val="16"/>
          <w:szCs w:val="18"/>
        </w:rPr>
        <w:t xml:space="preserve">Kun 3! Der er et par interne på vej. </w:t>
      </w:r>
      <w:r>
        <w:rPr>
          <w:sz w:val="16"/>
          <w:szCs w:val="18"/>
        </w:rPr>
        <w:br/>
      </w:r>
    </w:p>
    <w:p w14:paraId="036AB14D" w14:textId="77777777" w:rsidR="001623EE" w:rsidRPr="008431AE" w:rsidRDefault="001623EE" w:rsidP="001623EE">
      <w:pPr>
        <w:spacing w:line="360" w:lineRule="auto"/>
        <w:rPr>
          <w:rFonts w:ascii="Eras Bold ITC" w:hAnsi="Eras Bold ITC"/>
          <w:sz w:val="16"/>
          <w:szCs w:val="18"/>
        </w:rPr>
      </w:pPr>
      <w:r w:rsidRPr="008431AE">
        <w:rPr>
          <w:rFonts w:ascii="Eras Bold ITC" w:hAnsi="Eras Bold ITC"/>
          <w:sz w:val="16"/>
          <w:szCs w:val="18"/>
        </w:rPr>
        <w:t>Bemanding</w:t>
      </w:r>
      <w:r w:rsidRPr="008431AE">
        <w:rPr>
          <w:sz w:val="16"/>
          <w:szCs w:val="18"/>
        </w:rPr>
        <w:t>.</w:t>
      </w:r>
    </w:p>
    <w:p w14:paraId="2F207698" w14:textId="77777777" w:rsidR="001623EE" w:rsidRPr="008431AE" w:rsidRDefault="001623EE" w:rsidP="001623EE">
      <w:pPr>
        <w:spacing w:line="360" w:lineRule="auto"/>
        <w:rPr>
          <w:sz w:val="16"/>
          <w:szCs w:val="18"/>
        </w:rPr>
      </w:pPr>
      <w:r>
        <w:rPr>
          <w:sz w:val="16"/>
          <w:szCs w:val="18"/>
        </w:rPr>
        <w:t xml:space="preserve">Vi er på forårsbemanding, hvilket vil sige, at Arne og Jimmy er begyndt igen, således at vi er tæt på fuld bemanding. </w:t>
      </w:r>
      <w:r w:rsidRPr="008431AE">
        <w:rPr>
          <w:sz w:val="16"/>
          <w:szCs w:val="18"/>
        </w:rPr>
        <w:br/>
      </w:r>
    </w:p>
    <w:p w14:paraId="0B7271B9" w14:textId="77777777" w:rsidR="001623EE" w:rsidRPr="008431AE" w:rsidRDefault="001623EE" w:rsidP="001623EE">
      <w:pPr>
        <w:spacing w:line="360" w:lineRule="auto"/>
        <w:rPr>
          <w:sz w:val="16"/>
          <w:szCs w:val="18"/>
        </w:rPr>
      </w:pPr>
      <w:r w:rsidRPr="008431AE">
        <w:rPr>
          <w:rFonts w:ascii="Eras Bold ITC" w:hAnsi="Eras Bold ITC"/>
          <w:sz w:val="16"/>
          <w:szCs w:val="18"/>
        </w:rPr>
        <w:t>Udvendig renholdelse</w:t>
      </w:r>
    </w:p>
    <w:p w14:paraId="40818B24" w14:textId="77777777" w:rsidR="001623EE" w:rsidRDefault="001623EE" w:rsidP="001623EE">
      <w:pPr>
        <w:spacing w:line="360" w:lineRule="auto"/>
        <w:rPr>
          <w:sz w:val="16"/>
          <w:szCs w:val="18"/>
        </w:rPr>
      </w:pPr>
      <w:r>
        <w:rPr>
          <w:sz w:val="16"/>
          <w:szCs w:val="18"/>
        </w:rPr>
        <w:t xml:space="preserve">Vi er i gang med at beskære en del af de sneskadede træer og taget samtidig en del af de træer, som skal stammes op </w:t>
      </w:r>
      <w:proofErr w:type="spellStart"/>
      <w:r>
        <w:rPr>
          <w:sz w:val="16"/>
          <w:szCs w:val="18"/>
        </w:rPr>
        <w:t>jf</w:t>
      </w:r>
      <w:proofErr w:type="spellEnd"/>
      <w:r>
        <w:rPr>
          <w:sz w:val="16"/>
          <w:szCs w:val="18"/>
        </w:rPr>
        <w:t xml:space="preserve"> aftalen med beredskabet om brandvej.</w:t>
      </w:r>
      <w:r>
        <w:rPr>
          <w:sz w:val="16"/>
          <w:szCs w:val="18"/>
        </w:rPr>
        <w:br/>
        <w:t>Vi laver flis til kompost og forsøger at levere et læs flis eller to til nyttehaverne.</w:t>
      </w:r>
    </w:p>
    <w:p w14:paraId="44C3C21D" w14:textId="77777777" w:rsidR="001623EE" w:rsidRDefault="001623EE" w:rsidP="001623EE">
      <w:pPr>
        <w:spacing w:line="360" w:lineRule="auto"/>
        <w:rPr>
          <w:sz w:val="16"/>
          <w:szCs w:val="18"/>
        </w:rPr>
      </w:pPr>
      <w:r>
        <w:rPr>
          <w:sz w:val="16"/>
          <w:szCs w:val="18"/>
        </w:rPr>
        <w:t xml:space="preserve"> </w:t>
      </w:r>
    </w:p>
    <w:p w14:paraId="24FAAACD" w14:textId="77777777" w:rsidR="001623EE" w:rsidRPr="008431AE" w:rsidRDefault="001623EE" w:rsidP="001623EE">
      <w:pPr>
        <w:spacing w:line="360" w:lineRule="auto"/>
        <w:rPr>
          <w:rFonts w:ascii="Eras Bold ITC" w:hAnsi="Eras Bold ITC"/>
          <w:sz w:val="16"/>
          <w:szCs w:val="18"/>
        </w:rPr>
      </w:pPr>
      <w:r>
        <w:rPr>
          <w:rFonts w:ascii="Eras Bold ITC" w:hAnsi="Eras Bold ITC"/>
          <w:sz w:val="16"/>
          <w:szCs w:val="18"/>
        </w:rPr>
        <w:t>Branden i E</w:t>
      </w:r>
    </w:p>
    <w:p w14:paraId="3F775343" w14:textId="77777777" w:rsidR="001623EE" w:rsidRDefault="001623EE" w:rsidP="001623EE">
      <w:pPr>
        <w:spacing w:line="360" w:lineRule="auto"/>
        <w:rPr>
          <w:sz w:val="16"/>
          <w:szCs w:val="18"/>
        </w:rPr>
      </w:pPr>
      <w:r>
        <w:rPr>
          <w:sz w:val="16"/>
          <w:szCs w:val="18"/>
        </w:rPr>
        <w:t xml:space="preserve">Vi er nu så langt, at huset er fjernet og der er valgt totalentreprenør. Vi har holdt opstartsmøde og afventer noget tegningsmateriale. </w:t>
      </w:r>
      <w:proofErr w:type="spellStart"/>
      <w:r>
        <w:rPr>
          <w:sz w:val="16"/>
          <w:szCs w:val="18"/>
        </w:rPr>
        <w:t>Pt</w:t>
      </w:r>
      <w:proofErr w:type="spellEnd"/>
      <w:r>
        <w:rPr>
          <w:sz w:val="16"/>
          <w:szCs w:val="18"/>
        </w:rPr>
        <w:t xml:space="preserve"> afventer vi kommunens godkendelse – som desværre ikke er så nem at få….</w:t>
      </w:r>
    </w:p>
    <w:p w14:paraId="5FC2148B" w14:textId="77777777" w:rsidR="001623EE" w:rsidRPr="008431AE" w:rsidRDefault="001623EE" w:rsidP="001623EE">
      <w:pPr>
        <w:spacing w:line="360" w:lineRule="auto"/>
        <w:rPr>
          <w:sz w:val="16"/>
          <w:szCs w:val="18"/>
        </w:rPr>
      </w:pPr>
    </w:p>
    <w:p w14:paraId="339B0538" w14:textId="77777777" w:rsidR="001623EE" w:rsidRDefault="001623EE" w:rsidP="001623EE">
      <w:pPr>
        <w:spacing w:line="360" w:lineRule="auto"/>
        <w:rPr>
          <w:sz w:val="16"/>
          <w:szCs w:val="18"/>
        </w:rPr>
      </w:pPr>
      <w:r w:rsidRPr="008431AE">
        <w:rPr>
          <w:rFonts w:ascii="Eras Bold ITC" w:hAnsi="Eras Bold ITC"/>
          <w:sz w:val="16"/>
          <w:szCs w:val="18"/>
        </w:rPr>
        <w:t>Legeplads og gynger</w:t>
      </w:r>
      <w:r w:rsidRPr="008431AE">
        <w:rPr>
          <w:rFonts w:ascii="Eras Bold ITC" w:hAnsi="Eras Bold ITC"/>
          <w:sz w:val="16"/>
          <w:szCs w:val="18"/>
        </w:rPr>
        <w:br/>
      </w:r>
      <w:r>
        <w:rPr>
          <w:sz w:val="16"/>
          <w:szCs w:val="18"/>
        </w:rPr>
        <w:t>Vi skal som sagt efterså og regulere lidt, men afventer tørrere tider og vinterens bortgang.</w:t>
      </w:r>
      <w:r>
        <w:rPr>
          <w:sz w:val="16"/>
          <w:szCs w:val="18"/>
        </w:rPr>
        <w:br/>
      </w:r>
    </w:p>
    <w:p w14:paraId="5D23FE53" w14:textId="77777777" w:rsidR="001623EE" w:rsidRPr="008431AE" w:rsidRDefault="001623EE" w:rsidP="001623EE">
      <w:pPr>
        <w:spacing w:line="360" w:lineRule="auto"/>
        <w:rPr>
          <w:rFonts w:ascii="Eras Bold ITC" w:hAnsi="Eras Bold ITC"/>
          <w:sz w:val="16"/>
          <w:szCs w:val="18"/>
        </w:rPr>
      </w:pPr>
      <w:r>
        <w:rPr>
          <w:rFonts w:ascii="Eras Bold ITC" w:hAnsi="Eras Bold ITC"/>
          <w:sz w:val="16"/>
          <w:szCs w:val="18"/>
        </w:rPr>
        <w:t>Gråzoner - fliser</w:t>
      </w:r>
    </w:p>
    <w:p w14:paraId="48E08CD8" w14:textId="77777777" w:rsidR="001623EE" w:rsidRPr="008431AE" w:rsidRDefault="001623EE" w:rsidP="001623EE">
      <w:pPr>
        <w:spacing w:line="360" w:lineRule="auto"/>
        <w:rPr>
          <w:sz w:val="16"/>
          <w:szCs w:val="18"/>
        </w:rPr>
      </w:pPr>
      <w:r>
        <w:rPr>
          <w:sz w:val="16"/>
          <w:szCs w:val="18"/>
        </w:rPr>
        <w:t>Vi har budgetsat et par gråzoner mere, og sætter arbejdet i gang i løbet af maj måned.</w:t>
      </w:r>
    </w:p>
    <w:p w14:paraId="69881A60" w14:textId="77777777" w:rsidR="001623EE" w:rsidRPr="008431AE" w:rsidRDefault="001623EE" w:rsidP="001623EE">
      <w:pPr>
        <w:spacing w:line="360" w:lineRule="auto"/>
        <w:rPr>
          <w:sz w:val="16"/>
          <w:szCs w:val="18"/>
        </w:rPr>
      </w:pPr>
    </w:p>
    <w:p w14:paraId="2568C1E6" w14:textId="77777777" w:rsidR="001623EE" w:rsidRPr="008431AE" w:rsidRDefault="001623EE" w:rsidP="001623EE">
      <w:pPr>
        <w:spacing w:line="360" w:lineRule="auto"/>
        <w:rPr>
          <w:rFonts w:ascii="Eras Bold ITC" w:hAnsi="Eras Bold ITC"/>
          <w:sz w:val="16"/>
          <w:szCs w:val="18"/>
        </w:rPr>
      </w:pPr>
      <w:r w:rsidRPr="008431AE">
        <w:rPr>
          <w:rFonts w:ascii="Eras Bold ITC" w:hAnsi="Eras Bold ITC"/>
          <w:sz w:val="16"/>
          <w:szCs w:val="18"/>
        </w:rPr>
        <w:t>Metalaffald</w:t>
      </w:r>
      <w:r>
        <w:rPr>
          <w:rFonts w:ascii="Eras Bold ITC" w:hAnsi="Eras Bold ITC"/>
          <w:sz w:val="16"/>
          <w:szCs w:val="18"/>
        </w:rPr>
        <w:t xml:space="preserve"> og plast</w:t>
      </w:r>
    </w:p>
    <w:p w14:paraId="3EE3530C" w14:textId="77777777" w:rsidR="001623EE" w:rsidRDefault="001623EE" w:rsidP="001623EE">
      <w:pPr>
        <w:spacing w:line="360" w:lineRule="auto"/>
        <w:rPr>
          <w:sz w:val="16"/>
          <w:szCs w:val="18"/>
        </w:rPr>
      </w:pPr>
      <w:r>
        <w:rPr>
          <w:sz w:val="16"/>
          <w:szCs w:val="18"/>
        </w:rPr>
        <w:t>Vi afventer ikoner fra Køge Kommune for skiltningen.</w:t>
      </w:r>
    </w:p>
    <w:p w14:paraId="31F5B992" w14:textId="77777777" w:rsidR="001623EE" w:rsidRDefault="001623EE" w:rsidP="001623EE">
      <w:pPr>
        <w:spacing w:line="360" w:lineRule="auto"/>
        <w:rPr>
          <w:sz w:val="16"/>
          <w:szCs w:val="18"/>
        </w:rPr>
      </w:pPr>
    </w:p>
    <w:p w14:paraId="3ADCD115" w14:textId="77777777" w:rsidR="001623EE" w:rsidRPr="008431AE" w:rsidRDefault="001623EE" w:rsidP="001623EE">
      <w:pPr>
        <w:spacing w:line="360" w:lineRule="auto"/>
        <w:rPr>
          <w:rFonts w:ascii="Eras Bold ITC" w:hAnsi="Eras Bold ITC"/>
          <w:sz w:val="16"/>
          <w:szCs w:val="18"/>
        </w:rPr>
      </w:pPr>
      <w:r>
        <w:rPr>
          <w:rFonts w:ascii="Eras Bold ITC" w:hAnsi="Eras Bold ITC"/>
          <w:sz w:val="16"/>
          <w:szCs w:val="18"/>
        </w:rPr>
        <w:t xml:space="preserve">Drivhuse Tinggården I </w:t>
      </w:r>
    </w:p>
    <w:p w14:paraId="444DF190" w14:textId="77777777" w:rsidR="001623EE" w:rsidRDefault="001623EE" w:rsidP="001623EE">
      <w:pPr>
        <w:spacing w:line="360" w:lineRule="auto"/>
        <w:rPr>
          <w:sz w:val="16"/>
          <w:szCs w:val="18"/>
        </w:rPr>
      </w:pPr>
      <w:r>
        <w:rPr>
          <w:sz w:val="16"/>
          <w:szCs w:val="18"/>
        </w:rPr>
        <w:t>Vi skal have renoveret to drivhuse i indeværende budgetår. A blev lavet sidste år, så i år tager vi B og så F, hvor der i forvejen var et par skadede vinduer efter brandbilernes indtog.</w:t>
      </w:r>
    </w:p>
    <w:p w14:paraId="7D390078" w14:textId="77777777" w:rsidR="001623EE" w:rsidRDefault="001623EE" w:rsidP="001623EE">
      <w:pPr>
        <w:spacing w:line="360" w:lineRule="auto"/>
        <w:rPr>
          <w:sz w:val="16"/>
          <w:szCs w:val="18"/>
        </w:rPr>
      </w:pPr>
    </w:p>
    <w:p w14:paraId="0ED3EFA9" w14:textId="77777777" w:rsidR="001623EE" w:rsidRDefault="001623EE" w:rsidP="001623EE">
      <w:pPr>
        <w:spacing w:line="360" w:lineRule="auto"/>
        <w:rPr>
          <w:sz w:val="16"/>
          <w:szCs w:val="18"/>
        </w:rPr>
      </w:pPr>
    </w:p>
    <w:p w14:paraId="739DE7CE" w14:textId="77777777" w:rsidR="001623EE" w:rsidRDefault="001623EE" w:rsidP="001623EE">
      <w:pPr>
        <w:spacing w:line="360" w:lineRule="auto"/>
        <w:rPr>
          <w:sz w:val="16"/>
          <w:szCs w:val="18"/>
        </w:rPr>
      </w:pPr>
    </w:p>
    <w:p w14:paraId="0BD2B9A2" w14:textId="77777777" w:rsidR="001623EE" w:rsidRDefault="001623EE" w:rsidP="001623EE">
      <w:pPr>
        <w:spacing w:line="360" w:lineRule="auto"/>
        <w:rPr>
          <w:sz w:val="16"/>
          <w:szCs w:val="18"/>
        </w:rPr>
      </w:pPr>
    </w:p>
    <w:p w14:paraId="2E282FA1" w14:textId="77777777" w:rsidR="001623EE" w:rsidRPr="008431AE" w:rsidRDefault="001623EE" w:rsidP="001623EE">
      <w:pPr>
        <w:spacing w:line="360" w:lineRule="auto"/>
        <w:rPr>
          <w:rFonts w:ascii="Eras Bold ITC" w:hAnsi="Eras Bold ITC"/>
          <w:sz w:val="16"/>
          <w:szCs w:val="18"/>
        </w:rPr>
      </w:pPr>
      <w:r>
        <w:rPr>
          <w:rFonts w:ascii="Eras Bold ITC" w:hAnsi="Eras Bold ITC"/>
          <w:sz w:val="16"/>
          <w:szCs w:val="18"/>
        </w:rPr>
        <w:t>Pillerne</w:t>
      </w:r>
    </w:p>
    <w:p w14:paraId="56B7FAAB" w14:textId="77777777" w:rsidR="001623EE" w:rsidRDefault="001623EE" w:rsidP="001623EE">
      <w:pPr>
        <w:spacing w:line="360" w:lineRule="auto"/>
        <w:rPr>
          <w:sz w:val="16"/>
          <w:szCs w:val="18"/>
        </w:rPr>
      </w:pPr>
      <w:r>
        <w:rPr>
          <w:sz w:val="16"/>
          <w:szCs w:val="18"/>
        </w:rPr>
        <w:t>Vi er nu tilbage ved vores ’gamle’ leverandør og piller i ensartet høj kvalitet til lave priser og leveret billigt.</w:t>
      </w:r>
      <w:r>
        <w:rPr>
          <w:sz w:val="16"/>
          <w:szCs w:val="18"/>
        </w:rPr>
        <w:br/>
      </w:r>
    </w:p>
    <w:p w14:paraId="6B186163" w14:textId="77777777" w:rsidR="001623EE" w:rsidRPr="008431AE" w:rsidRDefault="001623EE" w:rsidP="001623EE">
      <w:pPr>
        <w:spacing w:line="360" w:lineRule="auto"/>
        <w:rPr>
          <w:rFonts w:ascii="Eras Bold ITC" w:hAnsi="Eras Bold ITC"/>
          <w:sz w:val="16"/>
          <w:szCs w:val="18"/>
        </w:rPr>
      </w:pPr>
      <w:r>
        <w:rPr>
          <w:rFonts w:ascii="Eras Bold ITC" w:hAnsi="Eras Bold ITC"/>
          <w:sz w:val="16"/>
          <w:szCs w:val="18"/>
        </w:rPr>
        <w:t>Olietanke</w:t>
      </w:r>
    </w:p>
    <w:p w14:paraId="215D090E" w14:textId="77777777" w:rsidR="001623EE" w:rsidRDefault="001623EE" w:rsidP="001623EE">
      <w:pPr>
        <w:spacing w:line="360" w:lineRule="auto"/>
        <w:rPr>
          <w:sz w:val="16"/>
          <w:szCs w:val="18"/>
        </w:rPr>
      </w:pPr>
      <w:r>
        <w:rPr>
          <w:sz w:val="16"/>
          <w:szCs w:val="18"/>
        </w:rPr>
        <w:t xml:space="preserve">Vi skal have nedlagt 6 olietanke, som nu er 40 år gamle. Den resterende olie genbruges så vidt muligt i den store tank ved fyret. Besparelsen regnes ud i forhold til værdien af olien holdt op </w:t>
      </w:r>
      <w:proofErr w:type="spellStart"/>
      <w:r>
        <w:rPr>
          <w:sz w:val="16"/>
          <w:szCs w:val="18"/>
        </w:rPr>
        <w:t>mpd</w:t>
      </w:r>
      <w:proofErr w:type="spellEnd"/>
      <w:r>
        <w:rPr>
          <w:sz w:val="16"/>
          <w:szCs w:val="18"/>
        </w:rPr>
        <w:t xml:space="preserve"> nypris.</w:t>
      </w:r>
    </w:p>
    <w:p w14:paraId="09311BC1" w14:textId="77777777" w:rsidR="001623EE" w:rsidRDefault="001623EE" w:rsidP="001623EE">
      <w:pPr>
        <w:spacing w:line="360" w:lineRule="auto"/>
        <w:rPr>
          <w:sz w:val="16"/>
          <w:szCs w:val="18"/>
        </w:rPr>
      </w:pPr>
    </w:p>
    <w:p w14:paraId="3C028166" w14:textId="77777777" w:rsidR="001623EE" w:rsidRPr="008431AE" w:rsidRDefault="001623EE" w:rsidP="001623EE">
      <w:pPr>
        <w:spacing w:line="360" w:lineRule="auto"/>
        <w:rPr>
          <w:rFonts w:ascii="Eras Bold ITC" w:hAnsi="Eras Bold ITC"/>
          <w:sz w:val="16"/>
          <w:szCs w:val="18"/>
        </w:rPr>
      </w:pPr>
      <w:r>
        <w:rPr>
          <w:rFonts w:ascii="Eras Bold ITC" w:hAnsi="Eras Bold ITC"/>
          <w:sz w:val="16"/>
          <w:szCs w:val="18"/>
        </w:rPr>
        <w:t>Havecontainer…</w:t>
      </w:r>
    </w:p>
    <w:p w14:paraId="472AE811" w14:textId="77777777" w:rsidR="001623EE" w:rsidRDefault="001623EE" w:rsidP="001623EE">
      <w:pPr>
        <w:spacing w:line="360" w:lineRule="auto"/>
        <w:rPr>
          <w:sz w:val="16"/>
          <w:szCs w:val="18"/>
        </w:rPr>
      </w:pPr>
      <w:r>
        <w:rPr>
          <w:sz w:val="16"/>
          <w:szCs w:val="18"/>
        </w:rPr>
        <w:t>Vi har vanen tro opsat havecontainer, hvilket allerede er opdaget. Den er hurtigt fyldt, men med traktoren kan vi pakke det to til tre gange og derved spare et par tømninger.</w:t>
      </w:r>
    </w:p>
    <w:p w14:paraId="5415AEFD" w14:textId="77777777" w:rsidR="001623EE" w:rsidRDefault="001623EE" w:rsidP="001623EE">
      <w:pPr>
        <w:spacing w:line="360" w:lineRule="auto"/>
        <w:rPr>
          <w:sz w:val="16"/>
          <w:szCs w:val="18"/>
        </w:rPr>
      </w:pPr>
    </w:p>
    <w:p w14:paraId="5EE6FF71" w14:textId="77777777" w:rsidR="001623EE" w:rsidRPr="008431AE" w:rsidRDefault="001623EE" w:rsidP="001623EE">
      <w:pPr>
        <w:spacing w:line="360" w:lineRule="auto"/>
        <w:rPr>
          <w:rFonts w:ascii="Eras Bold ITC" w:hAnsi="Eras Bold ITC"/>
          <w:sz w:val="16"/>
          <w:szCs w:val="18"/>
        </w:rPr>
      </w:pPr>
      <w:r>
        <w:rPr>
          <w:rFonts w:ascii="Eras Bold ITC" w:hAnsi="Eras Bold ITC"/>
          <w:sz w:val="16"/>
          <w:szCs w:val="18"/>
        </w:rPr>
        <w:t>Brandalarm…</w:t>
      </w:r>
    </w:p>
    <w:p w14:paraId="5EE28297" w14:textId="77777777" w:rsidR="001623EE" w:rsidRDefault="001623EE" w:rsidP="001623EE">
      <w:pPr>
        <w:spacing w:line="360" w:lineRule="auto"/>
        <w:rPr>
          <w:sz w:val="16"/>
          <w:szCs w:val="18"/>
        </w:rPr>
      </w:pPr>
      <w:r>
        <w:rPr>
          <w:sz w:val="16"/>
          <w:szCs w:val="18"/>
        </w:rPr>
        <w:t>Vi har testet en sireneløsning, som ikke var god nok. Vi undersøger med sms-løsning samt mulighed for tilknytning af ekstern IP68-godkendt -sirene</w:t>
      </w:r>
    </w:p>
    <w:p w14:paraId="32B8D451" w14:textId="77777777" w:rsidR="001623EE" w:rsidRDefault="001623EE" w:rsidP="001623EE">
      <w:pPr>
        <w:spacing w:line="360" w:lineRule="auto"/>
        <w:rPr>
          <w:sz w:val="16"/>
          <w:szCs w:val="18"/>
        </w:rPr>
      </w:pPr>
    </w:p>
    <w:p w14:paraId="77B5EBC2" w14:textId="77777777" w:rsidR="001623EE" w:rsidRPr="008431AE" w:rsidRDefault="001623EE" w:rsidP="001623EE">
      <w:pPr>
        <w:spacing w:line="360" w:lineRule="auto"/>
        <w:rPr>
          <w:rFonts w:ascii="Eras Bold ITC" w:hAnsi="Eras Bold ITC"/>
          <w:sz w:val="16"/>
          <w:szCs w:val="18"/>
        </w:rPr>
      </w:pPr>
      <w:r>
        <w:rPr>
          <w:rFonts w:ascii="Eras Bold ITC" w:hAnsi="Eras Bold ITC"/>
          <w:sz w:val="16"/>
          <w:szCs w:val="18"/>
        </w:rPr>
        <w:t xml:space="preserve">Samdrift </w:t>
      </w:r>
    </w:p>
    <w:p w14:paraId="1922647F" w14:textId="77777777" w:rsidR="001623EE" w:rsidRDefault="001623EE" w:rsidP="001623EE">
      <w:pPr>
        <w:spacing w:line="360" w:lineRule="auto"/>
        <w:rPr>
          <w:sz w:val="16"/>
          <w:szCs w:val="18"/>
        </w:rPr>
      </w:pPr>
      <w:r>
        <w:rPr>
          <w:sz w:val="16"/>
          <w:szCs w:val="18"/>
        </w:rPr>
        <w:t xml:space="preserve">Vi har i dag holdt møde i lederteamet og er i gang med at planlægge en workshop for alle medarbejdere til den 24. april. Den nye teamleder er ansat og har første dag på mandag den 16. april. Efterfølgende skal han på rundvisning i alle afdelingerne, og derudover også med til en række bestyrelsesmøder. Der er annonceret efter ny teamkoordinator for det grønne team. </w:t>
      </w:r>
    </w:p>
    <w:p w14:paraId="577608B8" w14:textId="77777777" w:rsidR="001623EE" w:rsidRDefault="001623EE" w:rsidP="001623EE">
      <w:pPr>
        <w:spacing w:line="360" w:lineRule="auto"/>
        <w:rPr>
          <w:sz w:val="16"/>
          <w:szCs w:val="18"/>
        </w:rPr>
      </w:pPr>
      <w:r>
        <w:rPr>
          <w:sz w:val="16"/>
          <w:szCs w:val="18"/>
        </w:rPr>
        <w:t xml:space="preserve"> </w:t>
      </w:r>
    </w:p>
    <w:p w14:paraId="6639579A" w14:textId="77777777" w:rsidR="001623EE" w:rsidRPr="002C6C6F" w:rsidRDefault="001623EE" w:rsidP="001623EE">
      <w:pPr>
        <w:spacing w:line="360" w:lineRule="auto"/>
        <w:rPr>
          <w:rFonts w:ascii="Eras Bold ITC" w:hAnsi="Eras Bold ITC"/>
          <w:sz w:val="16"/>
          <w:szCs w:val="18"/>
        </w:rPr>
      </w:pPr>
      <w:r w:rsidRPr="002C6C6F">
        <w:rPr>
          <w:rFonts w:ascii="Eras Bold ITC" w:hAnsi="Eras Bold ITC"/>
          <w:sz w:val="16"/>
          <w:szCs w:val="18"/>
        </w:rPr>
        <w:t>Kommende arbejder:</w:t>
      </w:r>
    </w:p>
    <w:p w14:paraId="40E2AA34" w14:textId="77777777" w:rsidR="001623EE" w:rsidRDefault="001623EE" w:rsidP="001623EE">
      <w:pPr>
        <w:spacing w:line="360" w:lineRule="auto"/>
        <w:rPr>
          <w:sz w:val="16"/>
          <w:szCs w:val="18"/>
        </w:rPr>
      </w:pPr>
      <w:r>
        <w:rPr>
          <w:sz w:val="16"/>
          <w:szCs w:val="18"/>
        </w:rPr>
        <w:t>Fortsat arbejde med sneskadede træer sammen med opgaver fra beskæringslisten.</w:t>
      </w:r>
    </w:p>
    <w:p w14:paraId="52A85F03" w14:textId="77777777" w:rsidR="001623EE" w:rsidRDefault="001623EE" w:rsidP="001623EE">
      <w:pPr>
        <w:spacing w:line="360" w:lineRule="auto"/>
        <w:rPr>
          <w:sz w:val="16"/>
          <w:szCs w:val="18"/>
        </w:rPr>
      </w:pPr>
      <w:r>
        <w:rPr>
          <w:sz w:val="16"/>
          <w:szCs w:val="18"/>
        </w:rPr>
        <w:t xml:space="preserve">Træfældning </w:t>
      </w:r>
      <w:proofErr w:type="spellStart"/>
      <w:r>
        <w:rPr>
          <w:sz w:val="16"/>
          <w:szCs w:val="18"/>
        </w:rPr>
        <w:t>gr</w:t>
      </w:r>
      <w:proofErr w:type="spellEnd"/>
      <w:r>
        <w:rPr>
          <w:sz w:val="16"/>
          <w:szCs w:val="18"/>
        </w:rPr>
        <w:t xml:space="preserve"> A – sættes på listen.</w:t>
      </w:r>
    </w:p>
    <w:p w14:paraId="2051D2EE" w14:textId="77777777" w:rsidR="001623EE" w:rsidRDefault="001623EE" w:rsidP="001623EE">
      <w:pPr>
        <w:spacing w:line="360" w:lineRule="auto"/>
        <w:rPr>
          <w:sz w:val="16"/>
          <w:szCs w:val="18"/>
        </w:rPr>
      </w:pPr>
      <w:r>
        <w:rPr>
          <w:sz w:val="16"/>
          <w:szCs w:val="18"/>
        </w:rPr>
        <w:t>Stræderne – vi er på omgangshøjde.</w:t>
      </w:r>
    </w:p>
    <w:p w14:paraId="7E15A9F5" w14:textId="77777777" w:rsidR="001623EE" w:rsidRDefault="001623EE" w:rsidP="001623EE">
      <w:pPr>
        <w:spacing w:line="360" w:lineRule="auto"/>
        <w:rPr>
          <w:sz w:val="16"/>
          <w:szCs w:val="18"/>
        </w:rPr>
      </w:pPr>
      <w:r>
        <w:rPr>
          <w:sz w:val="16"/>
          <w:szCs w:val="18"/>
        </w:rPr>
        <w:t>APV-skemaer – er endnu ikke udført, men skal laves.</w:t>
      </w:r>
    </w:p>
    <w:p w14:paraId="2026105F" w14:textId="77777777" w:rsidR="001623EE" w:rsidRDefault="001623EE" w:rsidP="001623EE">
      <w:pPr>
        <w:spacing w:line="360" w:lineRule="auto"/>
        <w:rPr>
          <w:sz w:val="16"/>
          <w:szCs w:val="18"/>
        </w:rPr>
      </w:pPr>
      <w:r>
        <w:rPr>
          <w:sz w:val="16"/>
          <w:szCs w:val="18"/>
        </w:rPr>
        <w:t>SLA-aftaler – vi har udarbejdet et foreløbigt forslag til SLA-aftale for Tinggården, som skal tilpasses med driftschefen, og derefter præsenteres for bestyrelsen.</w:t>
      </w:r>
      <w:r>
        <w:rPr>
          <w:sz w:val="16"/>
          <w:szCs w:val="18"/>
        </w:rPr>
        <w:br/>
        <w:t>Tagreparationer – vi har som fortalt et utæt tag på forsamlingshuset. Det skal skiftes.</w:t>
      </w:r>
    </w:p>
    <w:p w14:paraId="6F4EC36E" w14:textId="77777777" w:rsidR="005606F3" w:rsidRDefault="005606F3" w:rsidP="005606F3"/>
    <w:p w14:paraId="3BAC58A2" w14:textId="77777777" w:rsidR="005606F3" w:rsidRDefault="005606F3" w:rsidP="005606F3"/>
    <w:p w14:paraId="5DD11A7D" w14:textId="77777777" w:rsidR="002A7B7A" w:rsidRDefault="002A7B7A"/>
    <w:sectPr w:rsidR="002A7B7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Eras Bold ITC">
    <w:altName w:val="Copperplate Light"/>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612B2" w14:textId="77777777" w:rsidR="002D370E" w:rsidRDefault="002D370E" w:rsidP="001623EE">
    <w:pPr>
      <w:pStyle w:val="Sidefod"/>
      <w:tabs>
        <w:tab w:val="left" w:pos="7951"/>
        <w:tab w:val="right" w:pos="9666"/>
      </w:tabs>
      <w:rPr>
        <w:sz w:val="10"/>
      </w:rPr>
    </w:pPr>
    <w:r>
      <w:tab/>
    </w:r>
  </w:p>
  <w:p w14:paraId="2338252F" w14:textId="77777777" w:rsidR="002D370E" w:rsidRDefault="002D370E" w:rsidP="001623EE">
    <w:pPr>
      <w:pStyle w:val="Sidefod"/>
      <w:jc w:val="right"/>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1680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6F3"/>
    <w:rsid w:val="00001396"/>
    <w:rsid w:val="001623EE"/>
    <w:rsid w:val="002A7B7A"/>
    <w:rsid w:val="002D370E"/>
    <w:rsid w:val="003D031C"/>
    <w:rsid w:val="00404D58"/>
    <w:rsid w:val="005606F3"/>
    <w:rsid w:val="005A74A5"/>
    <w:rsid w:val="006229A8"/>
    <w:rsid w:val="009247A8"/>
    <w:rsid w:val="00CB3443"/>
    <w:rsid w:val="00CB73DA"/>
    <w:rsid w:val="00F916F0"/>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C5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6F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5606F3"/>
    <w:pPr>
      <w:ind w:left="720"/>
      <w:contextualSpacing/>
    </w:pPr>
  </w:style>
  <w:style w:type="paragraph" w:styleId="Sidefod">
    <w:name w:val="footer"/>
    <w:basedOn w:val="Normal"/>
    <w:link w:val="SidefodTegn"/>
    <w:uiPriority w:val="99"/>
    <w:rsid w:val="001623EE"/>
    <w:pPr>
      <w:tabs>
        <w:tab w:val="center" w:pos="4819"/>
        <w:tab w:val="right" w:pos="9638"/>
      </w:tabs>
      <w:spacing w:after="0" w:line="240" w:lineRule="auto"/>
    </w:pPr>
    <w:rPr>
      <w:rFonts w:ascii="Times New Roman" w:eastAsia="Times New Roman" w:hAnsi="Times New Roman" w:cs="Times New Roman"/>
      <w:sz w:val="24"/>
      <w:szCs w:val="24"/>
      <w:lang w:eastAsia="da-DK"/>
    </w:rPr>
  </w:style>
  <w:style w:type="character" w:customStyle="1" w:styleId="SidefodTegn">
    <w:name w:val="Sidefod Tegn"/>
    <w:basedOn w:val="Standardskrifttypeiafsnit"/>
    <w:link w:val="Sidefod"/>
    <w:uiPriority w:val="99"/>
    <w:rsid w:val="001623EE"/>
    <w:rPr>
      <w:rFonts w:ascii="Times New Roman" w:eastAsia="Times New Roman" w:hAnsi="Times New Roman" w:cs="Times New Roman"/>
      <w:sz w:val="24"/>
      <w:szCs w:val="24"/>
      <w:lang w:eastAsia="da-DK"/>
    </w:rPr>
  </w:style>
  <w:style w:type="paragraph" w:styleId="Rubrik">
    <w:name w:val="Title"/>
    <w:basedOn w:val="Normal"/>
    <w:link w:val="RubrikTegn"/>
    <w:qFormat/>
    <w:rsid w:val="001623EE"/>
    <w:pPr>
      <w:spacing w:after="0" w:line="240" w:lineRule="auto"/>
      <w:jc w:val="center"/>
    </w:pPr>
    <w:rPr>
      <w:rFonts w:ascii="Times New Roman" w:eastAsia="Times New Roman" w:hAnsi="Times New Roman" w:cs="Times New Roman"/>
      <w:b/>
      <w:bCs/>
      <w:color w:val="FF0000"/>
      <w:sz w:val="32"/>
      <w:szCs w:val="24"/>
      <w:lang w:eastAsia="da-DK"/>
    </w:rPr>
  </w:style>
  <w:style w:type="character" w:customStyle="1" w:styleId="RubrikTegn">
    <w:name w:val="Rubrik Tegn"/>
    <w:basedOn w:val="Standardskrifttypeiafsnit"/>
    <w:link w:val="Rubrik"/>
    <w:rsid w:val="001623EE"/>
    <w:rPr>
      <w:rFonts w:ascii="Times New Roman" w:eastAsia="Times New Roman" w:hAnsi="Times New Roman" w:cs="Times New Roman"/>
      <w:b/>
      <w:bCs/>
      <w:color w:val="FF0000"/>
      <w:sz w:val="32"/>
      <w:szCs w:val="24"/>
      <w:lang w:eastAsia="da-D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6F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5606F3"/>
    <w:pPr>
      <w:ind w:left="720"/>
      <w:contextualSpacing/>
    </w:pPr>
  </w:style>
  <w:style w:type="paragraph" w:styleId="Sidefod">
    <w:name w:val="footer"/>
    <w:basedOn w:val="Normal"/>
    <w:link w:val="SidefodTegn"/>
    <w:uiPriority w:val="99"/>
    <w:rsid w:val="001623EE"/>
    <w:pPr>
      <w:tabs>
        <w:tab w:val="center" w:pos="4819"/>
        <w:tab w:val="right" w:pos="9638"/>
      </w:tabs>
      <w:spacing w:after="0" w:line="240" w:lineRule="auto"/>
    </w:pPr>
    <w:rPr>
      <w:rFonts w:ascii="Times New Roman" w:eastAsia="Times New Roman" w:hAnsi="Times New Roman" w:cs="Times New Roman"/>
      <w:sz w:val="24"/>
      <w:szCs w:val="24"/>
      <w:lang w:eastAsia="da-DK"/>
    </w:rPr>
  </w:style>
  <w:style w:type="character" w:customStyle="1" w:styleId="SidefodTegn">
    <w:name w:val="Sidefod Tegn"/>
    <w:basedOn w:val="Standardskrifttypeiafsnit"/>
    <w:link w:val="Sidefod"/>
    <w:uiPriority w:val="99"/>
    <w:rsid w:val="001623EE"/>
    <w:rPr>
      <w:rFonts w:ascii="Times New Roman" w:eastAsia="Times New Roman" w:hAnsi="Times New Roman" w:cs="Times New Roman"/>
      <w:sz w:val="24"/>
      <w:szCs w:val="24"/>
      <w:lang w:eastAsia="da-DK"/>
    </w:rPr>
  </w:style>
  <w:style w:type="paragraph" w:styleId="Rubrik">
    <w:name w:val="Title"/>
    <w:basedOn w:val="Normal"/>
    <w:link w:val="RubrikTegn"/>
    <w:qFormat/>
    <w:rsid w:val="001623EE"/>
    <w:pPr>
      <w:spacing w:after="0" w:line="240" w:lineRule="auto"/>
      <w:jc w:val="center"/>
    </w:pPr>
    <w:rPr>
      <w:rFonts w:ascii="Times New Roman" w:eastAsia="Times New Roman" w:hAnsi="Times New Roman" w:cs="Times New Roman"/>
      <w:b/>
      <w:bCs/>
      <w:color w:val="FF0000"/>
      <w:sz w:val="32"/>
      <w:szCs w:val="24"/>
      <w:lang w:eastAsia="da-DK"/>
    </w:rPr>
  </w:style>
  <w:style w:type="character" w:customStyle="1" w:styleId="RubrikTegn">
    <w:name w:val="Rubrik Tegn"/>
    <w:basedOn w:val="Standardskrifttypeiafsnit"/>
    <w:link w:val="Rubrik"/>
    <w:rsid w:val="001623EE"/>
    <w:rPr>
      <w:rFonts w:ascii="Times New Roman" w:eastAsia="Times New Roman" w:hAnsi="Times New Roman" w:cs="Times New Roman"/>
      <w:b/>
      <w:bCs/>
      <w:color w:val="FF0000"/>
      <w:sz w:val="32"/>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3</Pages>
  <Words>617</Words>
  <Characters>3766</Characters>
  <Application>Microsoft Macintosh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c:creator>
  <cp:lastModifiedBy>Simon Lippert Botfeldt</cp:lastModifiedBy>
  <cp:revision>3</cp:revision>
  <dcterms:created xsi:type="dcterms:W3CDTF">2018-04-12T16:31:00Z</dcterms:created>
  <dcterms:modified xsi:type="dcterms:W3CDTF">2018-04-12T18:50:00Z</dcterms:modified>
</cp:coreProperties>
</file>